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E131A8" w14:textId="70DDC92F" w:rsidR="00BC48DA" w:rsidRDefault="00230576">
      <w:r w:rsidRPr="00805D58">
        <w:rPr>
          <w:noProof/>
          <w:color w:val="C00000"/>
          <w:kern w:val="0"/>
          <w:sz w:val="24"/>
          <w:szCs w:val="24"/>
        </w:rPr>
        <mc:AlternateContent>
          <mc:Choice Requires="wps">
            <w:drawing>
              <wp:anchor distT="0" distB="0" distL="114300" distR="114300" simplePos="0" relativeHeight="251661824" behindDoc="0" locked="0" layoutInCell="1" allowOverlap="1" wp14:anchorId="09FBD9EF" wp14:editId="6F694D0B">
                <wp:simplePos x="0" y="0"/>
                <wp:positionH relativeFrom="column">
                  <wp:posOffset>-218643</wp:posOffset>
                </wp:positionH>
                <wp:positionV relativeFrom="page">
                  <wp:posOffset>12700</wp:posOffset>
                </wp:positionV>
                <wp:extent cx="7733003" cy="1480820"/>
                <wp:effectExtent l="0" t="0" r="1905" b="5080"/>
                <wp:wrapNone/>
                <wp:docPr id="20"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33003" cy="1480820"/>
                        </a:xfrm>
                        <a:custGeom>
                          <a:avLst/>
                          <a:gdLst>
                            <a:gd name="T0" fmla="*/ 0 w 1944"/>
                            <a:gd name="T1" fmla="*/ 0 h 493"/>
                            <a:gd name="T2" fmla="*/ 0 w 1944"/>
                            <a:gd name="T3" fmla="*/ 493 h 493"/>
                            <a:gd name="T4" fmla="*/ 1944 w 1944"/>
                            <a:gd name="T5" fmla="*/ 417 h 493"/>
                            <a:gd name="T6" fmla="*/ 1944 w 1944"/>
                            <a:gd name="T7" fmla="*/ 0 h 493"/>
                            <a:gd name="T8" fmla="*/ 0 w 1944"/>
                            <a:gd name="T9" fmla="*/ 0 h 493"/>
                          </a:gdLst>
                          <a:ahLst/>
                          <a:cxnLst>
                            <a:cxn ang="0">
                              <a:pos x="T0" y="T1"/>
                            </a:cxn>
                            <a:cxn ang="0">
                              <a:pos x="T2" y="T3"/>
                            </a:cxn>
                            <a:cxn ang="0">
                              <a:pos x="T4" y="T5"/>
                            </a:cxn>
                            <a:cxn ang="0">
                              <a:pos x="T6" y="T7"/>
                            </a:cxn>
                            <a:cxn ang="0">
                              <a:pos x="T8" y="T9"/>
                            </a:cxn>
                          </a:cxnLst>
                          <a:rect l="0" t="0" r="r" b="b"/>
                          <a:pathLst>
                            <a:path w="1944" h="493">
                              <a:moveTo>
                                <a:pt x="0" y="0"/>
                              </a:moveTo>
                              <a:cubicBezTo>
                                <a:pt x="0" y="493"/>
                                <a:pt x="0" y="493"/>
                                <a:pt x="0" y="493"/>
                              </a:cubicBezTo>
                              <a:cubicBezTo>
                                <a:pt x="736" y="359"/>
                                <a:pt x="1422" y="369"/>
                                <a:pt x="1944" y="417"/>
                              </a:cubicBezTo>
                              <a:cubicBezTo>
                                <a:pt x="1944" y="0"/>
                                <a:pt x="1944" y="0"/>
                                <a:pt x="1944" y="0"/>
                              </a:cubicBezTo>
                              <a:lnTo>
                                <a:pt x="0" y="0"/>
                              </a:lnTo>
                              <a:close/>
                            </a:path>
                          </a:pathLst>
                        </a:custGeom>
                        <a:gradFill>
                          <a:gsLst>
                            <a:gs pos="0">
                              <a:srgbClr val="800000"/>
                            </a:gs>
                            <a:gs pos="100000">
                              <a:schemeClr val="tx1">
                                <a:lumMod val="75000"/>
                                <a:lumOff val="25000"/>
                              </a:schemeClr>
                            </a:gs>
                          </a:gsLst>
                          <a:lin ang="5400000" scaled="1"/>
                        </a:gra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9F70BD" id="Freeform 24" o:spid="_x0000_s1026" style="position:absolute;margin-left:-17.2pt;margin-top:1pt;width:608.9pt;height:116.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1944,49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" path="m,c,493,,493,,493,736,359,1422,369,1944,417,1944,,1944,,1944,l,xe" fillcolor="maroon" stroked="f">
                <v:fill color2="#404040 [2429]" focus="100%" type="gradient"/>
                <v:path arrowok="t" o:connecttype="custom" o:connectlocs="0,0;0,1480820;7733003,1252539;7733003,0;0,0" o:connectangles="0,0,0,0,0"/>
                <w10:wrap anchory="page"/>
              </v:shape>
            </w:pict>
          </mc:Fallback>
        </mc:AlternateContent>
      </w:r>
      <w:r w:rsidR="00E96DFE">
        <w:rPr>
          <w:noProof/>
          <w:color w:val="auto"/>
          <w:kern w:val="0"/>
          <w:sz w:val="24"/>
          <w:szCs w:val="24"/>
        </w:rPr>
        <mc:AlternateContent>
          <mc:Choice Requires="wps">
            <w:drawing>
              <wp:anchor distT="36576" distB="36576" distL="36576" distR="36576" simplePos="0" relativeHeight="251660800" behindDoc="0" locked="0" layoutInCell="1" allowOverlap="1" wp14:anchorId="5BB2F71C" wp14:editId="53C013D5">
                <wp:simplePos x="0" y="0"/>
                <wp:positionH relativeFrom="column">
                  <wp:posOffset>685800</wp:posOffset>
                </wp:positionH>
                <wp:positionV relativeFrom="page">
                  <wp:posOffset>1558722</wp:posOffset>
                </wp:positionV>
                <wp:extent cx="6478270" cy="699770"/>
                <wp:effectExtent l="0" t="0" r="0" b="0"/>
                <wp:wrapNone/>
                <wp:docPr id="1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8270" cy="69977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40F96C7" w14:textId="4588E674" w:rsidR="00F2597D" w:rsidRDefault="00F2597D" w:rsidP="00340A8D">
                            <w:pPr>
                              <w:rPr>
                                <w:rFonts w:ascii="Arial" w:hAnsi="Arial" w:cs="Arial"/>
                                <w:color w:val="000000"/>
                                <w:kern w:val="0"/>
                                <w:sz w:val="24"/>
                                <w:szCs w:val="24"/>
                              </w:rPr>
                            </w:pPr>
                          </w:p>
                          <w:p w14:paraId="47D89632" w14:textId="77777777" w:rsidR="00E96DFE" w:rsidRPr="00230576" w:rsidRDefault="00E96DFE" w:rsidP="00AE3A43">
                            <w:pPr>
                              <w:pStyle w:val="doctitlegotham"/>
                              <w:rPr>
                                <w:color w:val="auto"/>
                              </w:rPr>
                            </w:pPr>
                            <w:r w:rsidRPr="00230576">
                              <w:t>Introducing Code42: A New Backup Service</w:t>
                            </w:r>
                          </w:p>
                          <w:p w14:paraId="22B35E58" w14:textId="41E32CAC" w:rsidR="00317BDC" w:rsidRPr="00805D58" w:rsidRDefault="00E96DFE" w:rsidP="00340A8D">
                            <w:pPr>
                              <w:widowControl w:val="0"/>
                              <w:spacing w:line="480" w:lineRule="exact"/>
                              <w:rPr>
                                <w:rFonts w:ascii="Arial" w:hAnsi="Arial" w:cs="Arial"/>
                                <w:color w:val="2E3640"/>
                                <w:w w:val="90"/>
                                <w:sz w:val="24"/>
                                <w:szCs w:val="24"/>
                                <w:lang w:val="en"/>
                              </w:rPr>
                            </w:pPr>
                            <w:r>
                              <w:rPr>
                                <w:rFonts w:ascii="Arial" w:hAnsi="Arial" w:cs="Arial"/>
                                <w:color w:val="2E3640"/>
                                <w:w w:val="90"/>
                                <w:sz w:val="24"/>
                                <w:szCs w:val="24"/>
                                <w:lang w:val="en"/>
                              </w:rPr>
                              <w:t>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B2F71C" id="_x0000_t202" coordsize="21600,21600" o:spt="202" path="m,l,21600r21600,l21600,xe">
                <v:stroke joinstyle="miter"/>
                <v:path gradientshapeok="t" o:connecttype="rect"/>
              </v:shapetype>
              <v:shape id="Text Box 23" o:spid="_x0000_s1026" type="#_x0000_t202" style="position:absolute;margin-left:54pt;margin-top:122.75pt;width:510.1pt;height:55.1pt;z-index:2516608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" filled="f" fillcolor="#fffffe" stroked="f" strokecolor="#212120" insetpen="t">
                <v:textbox inset="2.88pt,2.88pt,2.88pt,2.88pt">
                  <w:txbxContent>
                    <w:p w14:paraId="540F96C7" w14:textId="4588E674" w:rsidR="00F2597D" w:rsidRDefault="00F2597D" w:rsidP="00340A8D">
                      <w:pPr>
                        <w:rPr>
                          <w:rFonts w:ascii="Arial" w:hAnsi="Arial" w:cs="Arial"/>
                          <w:color w:val="000000"/>
                          <w:kern w:val="0"/>
                          <w:sz w:val="24"/>
                          <w:szCs w:val="24"/>
                        </w:rPr>
                      </w:pPr>
                    </w:p>
                    <w:p w14:paraId="47D89632" w14:textId="77777777" w:rsidR="00E96DFE" w:rsidRPr="00230576" w:rsidRDefault="00E96DFE" w:rsidP="00AE3A43">
                      <w:pPr>
                        <w:pStyle w:val="doctitlegotham"/>
                        <w:rPr>
                          <w:color w:val="auto"/>
                        </w:rPr>
                      </w:pPr>
                      <w:r w:rsidRPr="00230576">
                        <w:t>Introducing Code42: A New Backup Service</w:t>
                      </w:r>
                    </w:p>
                    <w:p w14:paraId="22B35E58" w14:textId="41E32CAC" w:rsidR="00317BDC" w:rsidRPr="00805D58" w:rsidRDefault="00E96DFE" w:rsidP="00340A8D">
                      <w:pPr>
                        <w:widowControl w:val="0"/>
                        <w:spacing w:line="480" w:lineRule="exact"/>
                        <w:rPr>
                          <w:rFonts w:ascii="Arial" w:hAnsi="Arial" w:cs="Arial"/>
                          <w:color w:val="2E3640"/>
                          <w:w w:val="90"/>
                          <w:sz w:val="24"/>
                          <w:szCs w:val="24"/>
                          <w:lang w:val="en"/>
                        </w:rPr>
                      </w:pPr>
                      <w:r>
                        <w:rPr>
                          <w:rFonts w:ascii="Arial" w:hAnsi="Arial" w:cs="Arial"/>
                          <w:color w:val="2E3640"/>
                          <w:w w:val="90"/>
                          <w:sz w:val="24"/>
                          <w:szCs w:val="24"/>
                          <w:lang w:val="en"/>
                        </w:rPr>
                        <w:t>t</w:t>
                      </w:r>
                    </w:p>
                  </w:txbxContent>
                </v:textbox>
                <w10:wrap anchory="page"/>
              </v:shape>
            </w:pict>
          </mc:Fallback>
        </mc:AlternateContent>
      </w:r>
      <w:r w:rsidR="0098289B">
        <w:rPr>
          <w:noProof/>
          <w:color w:val="auto"/>
          <w:kern w:val="0"/>
          <w:sz w:val="24"/>
          <w:szCs w:val="24"/>
        </w:rPr>
        <w:drawing>
          <wp:anchor distT="0" distB="0" distL="114300" distR="114300" simplePos="0" relativeHeight="251697664" behindDoc="0" locked="0" layoutInCell="1" allowOverlap="1" wp14:anchorId="1FCB2903" wp14:editId="7079CED8">
            <wp:simplePos x="0" y="0"/>
            <wp:positionH relativeFrom="margin">
              <wp:posOffset>4668723</wp:posOffset>
            </wp:positionH>
            <wp:positionV relativeFrom="margin">
              <wp:posOffset>216535</wp:posOffset>
            </wp:positionV>
            <wp:extent cx="4378960" cy="546735"/>
            <wp:effectExtent l="0" t="0" r="0" b="0"/>
            <wp:wrapSquare wrapText="bothSides"/>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78960" cy="546735"/>
                    </a:xfrm>
                    <a:prstGeom prst="rect">
                      <a:avLst/>
                    </a:prstGeom>
                  </pic:spPr>
                </pic:pic>
              </a:graphicData>
            </a:graphic>
            <wp14:sizeRelH relativeFrom="margin">
              <wp14:pctWidth>0</wp14:pctWidth>
            </wp14:sizeRelH>
            <wp14:sizeRelV relativeFrom="margin">
              <wp14:pctHeight>0</wp14:pctHeight>
            </wp14:sizeRelV>
          </wp:anchor>
        </w:drawing>
      </w:r>
      <w:r w:rsidR="0098289B">
        <w:rPr>
          <w:noProof/>
          <w:color w:val="auto"/>
          <w:kern w:val="0"/>
          <w:sz w:val="24"/>
          <w:szCs w:val="24"/>
        </w:rPr>
        <mc:AlternateContent>
          <mc:Choice Requires="wpg">
            <w:drawing>
              <wp:anchor distT="0" distB="0" distL="114300" distR="114300" simplePos="0" relativeHeight="251667968" behindDoc="0" locked="0" layoutInCell="1" allowOverlap="1" wp14:anchorId="5094B133" wp14:editId="75E3F621">
                <wp:simplePos x="0" y="0"/>
                <wp:positionH relativeFrom="column">
                  <wp:posOffset>-208659</wp:posOffset>
                </wp:positionH>
                <wp:positionV relativeFrom="paragraph">
                  <wp:posOffset>-326025</wp:posOffset>
                </wp:positionV>
                <wp:extent cx="9126420" cy="1215957"/>
                <wp:effectExtent l="0" t="0" r="17780" b="16510"/>
                <wp:wrapNone/>
                <wp:docPr id="33" name="Group 33"/>
                <wp:cNvGraphicFramePr/>
                <a:graphic xmlns:a="http://schemas.openxmlformats.org/drawingml/2006/main">
                  <a:graphicData uri="http://schemas.microsoft.com/office/word/2010/wordprocessingGroup">
                    <wpg:wgp>
                      <wpg:cNvGrpSpPr/>
                      <wpg:grpSpPr>
                        <a:xfrm>
                          <a:off x="0" y="0"/>
                          <a:ext cx="9126420" cy="1215957"/>
                          <a:chOff x="0" y="0"/>
                          <a:chExt cx="7306310" cy="973455"/>
                        </a:xfrm>
                      </wpg:grpSpPr>
                      <wps:wsp>
                        <wps:cNvPr id="21" name="Freeform 25"/>
                        <wps:cNvSpPr>
                          <a:spLocks/>
                        </wps:cNvSpPr>
                        <wps:spPr bwMode="auto">
                          <a:xfrm>
                            <a:off x="0" y="163286"/>
                            <a:ext cx="7306310" cy="675640"/>
                          </a:xfrm>
                          <a:custGeom>
                            <a:avLst/>
                            <a:gdLst>
                              <a:gd name="T0" fmla="*/ 0 w 2448"/>
                              <a:gd name="T1" fmla="*/ 225 h 225"/>
                              <a:gd name="T2" fmla="*/ 2448 w 2448"/>
                              <a:gd name="T3" fmla="*/ 93 h 225"/>
                            </a:gdLst>
                            <a:ahLst/>
                            <a:cxnLst>
                              <a:cxn ang="0">
                                <a:pos x="T0" y="T1"/>
                              </a:cxn>
                              <a:cxn ang="0">
                                <a:pos x="T2" y="T3"/>
                              </a:cxn>
                            </a:cxnLst>
                            <a:rect l="0" t="0" r="r" b="b"/>
                            <a:pathLst>
                              <a:path w="2448" h="225">
                                <a:moveTo>
                                  <a:pt x="0" y="225"/>
                                </a:moveTo>
                                <a:cubicBezTo>
                                  <a:pt x="937" y="0"/>
                                  <a:pt x="1829" y="24"/>
                                  <a:pt x="2448" y="93"/>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2" name="Freeform 26"/>
                        <wps:cNvSpPr>
                          <a:spLocks/>
                        </wps:cNvSpPr>
                        <wps:spPr bwMode="auto">
                          <a:xfrm>
                            <a:off x="0" y="97972"/>
                            <a:ext cx="7306310" cy="807720"/>
                          </a:xfrm>
                          <a:custGeom>
                            <a:avLst/>
                            <a:gdLst>
                              <a:gd name="T0" fmla="*/ 0 w 2448"/>
                              <a:gd name="T1" fmla="*/ 269 h 269"/>
                              <a:gd name="T2" fmla="*/ 2448 w 2448"/>
                              <a:gd name="T3" fmla="*/ 47 h 269"/>
                            </a:gdLst>
                            <a:ahLst/>
                            <a:cxnLst>
                              <a:cxn ang="0">
                                <a:pos x="T0" y="T1"/>
                              </a:cxn>
                              <a:cxn ang="0">
                                <a:pos x="T2" y="T3"/>
                              </a:cxn>
                            </a:cxnLst>
                            <a:rect l="0" t="0" r="r" b="b"/>
                            <a:pathLst>
                              <a:path w="2448" h="269">
                                <a:moveTo>
                                  <a:pt x="0" y="269"/>
                                </a:moveTo>
                                <a:cubicBezTo>
                                  <a:pt x="927" y="9"/>
                                  <a:pt x="1821" y="0"/>
                                  <a:pt x="2448" y="47"/>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3" name="Freeform 27"/>
                        <wps:cNvSpPr>
                          <a:spLocks/>
                        </wps:cNvSpPr>
                        <wps:spPr bwMode="auto">
                          <a:xfrm>
                            <a:off x="0" y="0"/>
                            <a:ext cx="7306310" cy="744855"/>
                          </a:xfrm>
                          <a:custGeom>
                            <a:avLst/>
                            <a:gdLst>
                              <a:gd name="T0" fmla="*/ 2448 w 2448"/>
                              <a:gd name="T1" fmla="*/ 56 h 248"/>
                              <a:gd name="T2" fmla="*/ 0 w 2448"/>
                              <a:gd name="T3" fmla="*/ 248 h 248"/>
                            </a:gdLst>
                            <a:ahLst/>
                            <a:cxnLst>
                              <a:cxn ang="0">
                                <a:pos x="T0" y="T1"/>
                              </a:cxn>
                              <a:cxn ang="0">
                                <a:pos x="T2" y="T3"/>
                              </a:cxn>
                            </a:cxnLst>
                            <a:rect l="0" t="0" r="r" b="b"/>
                            <a:pathLst>
                              <a:path w="2448" h="248">
                                <a:moveTo>
                                  <a:pt x="2448" y="56"/>
                                </a:moveTo>
                                <a:cubicBezTo>
                                  <a:pt x="1822" y="1"/>
                                  <a:pt x="929" y="0"/>
                                  <a:pt x="0" y="248"/>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4" name="Freeform 28"/>
                        <wps:cNvSpPr>
                          <a:spLocks/>
                        </wps:cNvSpPr>
                        <wps:spPr bwMode="auto">
                          <a:xfrm>
                            <a:off x="0" y="97972"/>
                            <a:ext cx="7306310" cy="738505"/>
                          </a:xfrm>
                          <a:custGeom>
                            <a:avLst/>
                            <a:gdLst>
                              <a:gd name="T0" fmla="*/ 0 w 2448"/>
                              <a:gd name="T1" fmla="*/ 246 h 246"/>
                              <a:gd name="T2" fmla="*/ 2448 w 2448"/>
                              <a:gd name="T3" fmla="*/ 59 h 246"/>
                            </a:gdLst>
                            <a:ahLst/>
                            <a:cxnLst>
                              <a:cxn ang="0">
                                <a:pos x="T0" y="T1"/>
                              </a:cxn>
                              <a:cxn ang="0">
                                <a:pos x="T2" y="T3"/>
                              </a:cxn>
                            </a:cxnLst>
                            <a:rect l="0" t="0" r="r" b="b"/>
                            <a:pathLst>
                              <a:path w="2448" h="246">
                                <a:moveTo>
                                  <a:pt x="0" y="246"/>
                                </a:moveTo>
                                <a:cubicBezTo>
                                  <a:pt x="930" y="0"/>
                                  <a:pt x="1822" y="3"/>
                                  <a:pt x="2448" y="59"/>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5" name="Freeform 29"/>
                        <wps:cNvSpPr>
                          <a:spLocks/>
                        </wps:cNvSpPr>
                        <wps:spPr bwMode="auto">
                          <a:xfrm>
                            <a:off x="0" y="228600"/>
                            <a:ext cx="7306310" cy="744855"/>
                          </a:xfrm>
                          <a:custGeom>
                            <a:avLst/>
                            <a:gdLst>
                              <a:gd name="T0" fmla="*/ 0 w 2448"/>
                              <a:gd name="T1" fmla="*/ 248 h 248"/>
                              <a:gd name="T2" fmla="*/ 2448 w 2448"/>
                              <a:gd name="T3" fmla="*/ 55 h 248"/>
                            </a:gdLst>
                            <a:ahLst/>
                            <a:cxnLst>
                              <a:cxn ang="0">
                                <a:pos x="T0" y="T1"/>
                              </a:cxn>
                              <a:cxn ang="0">
                                <a:pos x="T2" y="T3"/>
                              </a:cxn>
                            </a:cxnLst>
                            <a:rect l="0" t="0" r="r" b="b"/>
                            <a:pathLst>
                              <a:path w="2448" h="248">
                                <a:moveTo>
                                  <a:pt x="0" y="248"/>
                                </a:moveTo>
                                <a:cubicBezTo>
                                  <a:pt x="929" y="0"/>
                                  <a:pt x="1821" y="1"/>
                                  <a:pt x="2448" y="55"/>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F6D32C5" id="Group 33" o:spid="_x0000_s1026" style="position:absolute;margin-left:-16.45pt;margin-top:-25.65pt;width:718.6pt;height:95.75pt;z-index:251667968;mso-width-relative:margin;mso-height-relative:margin" coordsize="73063,973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">
                <v:shape id="Freeform 25" o:spid="_x0000_s1027" style="position:absolute;top:1632;width:73063;height:6757;visibility:visible;mso-wrap-style:square;v-text-anchor:top" coordsize="2448,2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" path="m,225c937,,1829,24,2448,93e" filled="f" fillcolor="#fffffe" strokecolor="#fffffe" strokeweight=".5pt">
                  <v:stroke joinstyle="miter"/>
                  <v:shadow color="#8c8682"/>
                  <v:path arrowok="t" o:connecttype="custom" o:connectlocs="0,675640;7306310,279265" o:connectangles="0,0"/>
                </v:shape>
                <v:shape id="Freeform 26" o:spid="_x0000_s1028" style="position:absolute;top:979;width:73063;height:8077;visibility:visible;mso-wrap-style:square;v-text-anchor:top" coordsize="2448,2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" path="m,269c927,9,1821,,2448,47e" filled="f" fillcolor="#fffffe" strokecolor="#fffffe" strokeweight=".5pt">
                  <v:stroke joinstyle="miter"/>
                  <v:shadow color="#8c8682"/>
                  <v:path arrowok="t" o:connecttype="custom" o:connectlocs="0,807720;7306310,141126" o:connectangles="0,0"/>
                </v:shape>
                <v:shape id="Freeform 27" o:spid="_x0000_s1029" style="position:absolute;width:73063;height:7448;visibility:visible;mso-wrap-style:square;v-text-anchor:top" coordsize="2448,2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" path="m2448,56c1822,1,929,,,248e" filled="f" fillcolor="#fffffe" strokecolor="#efb32f" strokeweight=".5pt">
                  <v:stroke joinstyle="miter"/>
                  <v:shadow color="#8c8682"/>
                  <v:path arrowok="t" o:connecttype="custom" o:connectlocs="7306310,168193;0,744855" o:connectangles="0,0"/>
                </v:shape>
                <v:shape id="Freeform 28" o:spid="_x0000_s1030" style="position:absolute;top:979;width:73063;height:7385;visibility:visible;mso-wrap-style:square;v-text-anchor:top" coordsize="2448,2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" path="m,246c930,,1822,3,2448,59e" filled="f" fillcolor="#fffffe" strokecolor="#fffffe" strokeweight=".5pt">
                  <v:stroke joinstyle="miter"/>
                  <v:shadow color="#8c8682"/>
                  <v:path arrowok="t" o:connecttype="custom" o:connectlocs="0,738505;7306310,177121" o:connectangles="0,0"/>
                </v:shape>
                <v:shape id="Freeform 29" o:spid="_x0000_s1031" style="position:absolute;top:2286;width:73063;height:7448;visibility:visible;mso-wrap-style:square;v-text-anchor:top" coordsize="2448,2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" path="m,248c929,,1821,1,2448,55e" filled="f" fillcolor="#fffffe" strokecolor="#efb32f" strokeweight=".5pt">
                  <v:stroke joinstyle="miter"/>
                  <v:shadow color="#8c8682"/>
                  <v:path arrowok="t" o:connecttype="custom" o:connectlocs="0,744855;7306310,165190" o:connectangles="0,0"/>
                </v:shape>
              </v:group>
            </w:pict>
          </mc:Fallback>
        </mc:AlternateContent>
      </w:r>
      <w:r w:rsidR="00340A8D">
        <w:rPr>
          <w:noProof/>
          <w:color w:val="auto"/>
          <w:kern w:val="0"/>
          <w:sz w:val="24"/>
          <w:szCs w:val="24"/>
        </w:rPr>
        <mc:AlternateContent>
          <mc:Choice Requires="wps">
            <w:drawing>
              <wp:anchor distT="36576" distB="36576" distL="36576" distR="36576" simplePos="0" relativeHeight="251647488" behindDoc="0" locked="0" layoutInCell="1" allowOverlap="1" wp14:anchorId="7C1F16DE" wp14:editId="77C096E1">
                <wp:simplePos x="0" y="0"/>
                <wp:positionH relativeFrom="column">
                  <wp:posOffset>-2009180</wp:posOffset>
                </wp:positionH>
                <wp:positionV relativeFrom="page">
                  <wp:posOffset>9525</wp:posOffset>
                </wp:positionV>
                <wp:extent cx="933855" cy="9824301"/>
                <wp:effectExtent l="0" t="0" r="6350" b="5715"/>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855" cy="9824301"/>
                        </a:xfrm>
                        <a:prstGeom prst="rect">
                          <a:avLst/>
                        </a:prstGeom>
                        <a:solidFill>
                          <a:srgbClr val="2E3640"/>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063133" id="Rectangle 4" o:spid="_x0000_s1026" style="position:absolute;margin-left:-158.2pt;margin-top:.75pt;width:73.55pt;height:773.55pt;z-index:2516474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" fillcolor="#2e3640" stroked="f" strokecolor="#212120" insetpen="t">
                <v:shadow color="#dcd6d4"/>
                <v:textbox inset="2.88pt,2.88pt,2.88pt,2.88pt"/>
                <w10:wrap anchory="page"/>
              </v:rect>
            </w:pict>
          </mc:Fallback>
        </mc:AlternateContent>
      </w:r>
    </w:p>
    <w:p w14:paraId="0231F8EC" w14:textId="28EB121E" w:rsidR="0025459F" w:rsidRPr="0025459F" w:rsidRDefault="0098289B" w:rsidP="007F6ADB">
      <w:r>
        <w:rPr>
          <w:noProof/>
          <w:color w:val="auto"/>
          <w:kern w:val="0"/>
          <w:sz w:val="24"/>
          <w:szCs w:val="24"/>
        </w:rPr>
        <mc:AlternateContent>
          <mc:Choice Requires="wps">
            <w:drawing>
              <wp:anchor distT="36576" distB="36576" distL="36576" distR="36576" simplePos="0" relativeHeight="251653632" behindDoc="0" locked="0" layoutInCell="1" allowOverlap="1" wp14:anchorId="3770AB1D" wp14:editId="6459A015">
                <wp:simplePos x="0" y="0"/>
                <wp:positionH relativeFrom="column">
                  <wp:posOffset>714375</wp:posOffset>
                </wp:positionH>
                <wp:positionV relativeFrom="page">
                  <wp:posOffset>2538662</wp:posOffset>
                </wp:positionV>
                <wp:extent cx="5953328" cy="7217410"/>
                <wp:effectExtent l="0" t="0" r="0" b="0"/>
                <wp:wrapNone/>
                <wp:docPr id="1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328" cy="721741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AB1D868" w14:textId="2A2CE363" w:rsidR="00E96DFE" w:rsidRDefault="00E96DFE" w:rsidP="00AE3A43">
                            <w:pPr>
                              <w:pStyle w:val="docbody-gotham"/>
                              <w:rPr>
                                <w:color w:val="auto"/>
                              </w:rPr>
                            </w:pPr>
                            <w:r>
                              <w:t>IT Services now manages an enterprise cloud-based workstation backup and recovery service, Code42, which is available to all divisional and unit IT. This service continuously and securely saves copies of device data to the cloud, which allows for files to be quickly recovered in the event that a device breaks or is lost or stolen. This service also provides the opportunity to recover files that were inadvertently deleted. If your device is attacked with ransomware, a backup allows you to still have your data.</w:t>
                            </w:r>
                          </w:p>
                          <w:p w14:paraId="3265E1DF" w14:textId="44BB5504" w:rsidR="00E96DFE" w:rsidRDefault="00E96DFE" w:rsidP="00AE3A43">
                            <w:pPr>
                              <w:pStyle w:val="docbody-gotham"/>
                            </w:pPr>
                            <w:r>
                              <w:br/>
                              <w:t>Each unit has the opportunity to create and manage their independent organization within the central IT Services Code42 instance. The IT administrators in the divisional IT units receive full control to configure and manage both the administrative settings and client settings to best suit their divisional backup and recovery needs.</w:t>
                            </w:r>
                            <w:r>
                              <w:br/>
                            </w:r>
                          </w:p>
                          <w:p w14:paraId="00DB7D9F" w14:textId="1D7EF772" w:rsidR="00E96DFE" w:rsidRPr="00AE3A43" w:rsidRDefault="00E96DFE" w:rsidP="00AE3A43">
                            <w:pPr>
                              <w:pStyle w:val="docbody-gotham"/>
                              <w:rPr>
                                <w:b/>
                                <w:bCs/>
                                <w:color w:val="800000"/>
                                <w:sz w:val="22"/>
                                <w:szCs w:val="22"/>
                              </w:rPr>
                            </w:pPr>
                            <w:r w:rsidRPr="00AE3A43">
                              <w:rPr>
                                <w:b/>
                                <w:bCs/>
                                <w:color w:val="800000"/>
                                <w:sz w:val="22"/>
                                <w:szCs w:val="22"/>
                              </w:rPr>
                              <w:t>Service features include:</w:t>
                            </w:r>
                            <w:r w:rsidRPr="00AE3A43">
                              <w:rPr>
                                <w:b/>
                                <w:bCs/>
                                <w:color w:val="800000"/>
                                <w:sz w:val="22"/>
                                <w:szCs w:val="22"/>
                              </w:rPr>
                              <w:br/>
                            </w:r>
                          </w:p>
                          <w:p w14:paraId="7F6EF435" w14:textId="77777777" w:rsidR="00E96DFE" w:rsidRPr="00E96DFE" w:rsidRDefault="00E96DFE" w:rsidP="00AE3A43">
                            <w:pPr>
                              <w:pStyle w:val="docbody-gotham"/>
                              <w:numPr>
                                <w:ilvl w:val="0"/>
                                <w:numId w:val="3"/>
                              </w:numPr>
                            </w:pPr>
                            <w:r w:rsidRPr="00E96DFE">
                              <w:t>Cloud-based workstation backup for end-user workstations (PC, Mac, and more)</w:t>
                            </w:r>
                          </w:p>
                          <w:p w14:paraId="5E9B7EFA" w14:textId="77777777" w:rsidR="00E96DFE" w:rsidRPr="00E96DFE" w:rsidRDefault="00E96DFE" w:rsidP="00AE3A43">
                            <w:pPr>
                              <w:pStyle w:val="docbody-gotham"/>
                              <w:numPr>
                                <w:ilvl w:val="0"/>
                                <w:numId w:val="3"/>
                              </w:numPr>
                            </w:pPr>
                            <w:r w:rsidRPr="00E96DFE">
                              <w:t>Data protection in the event of lost or stolen devices</w:t>
                            </w:r>
                          </w:p>
                          <w:p w14:paraId="0E632D97" w14:textId="77777777" w:rsidR="00E96DFE" w:rsidRPr="00E96DFE" w:rsidRDefault="00E96DFE" w:rsidP="00AE3A43">
                            <w:pPr>
                              <w:pStyle w:val="docbody-gotham"/>
                              <w:numPr>
                                <w:ilvl w:val="0"/>
                                <w:numId w:val="3"/>
                              </w:numPr>
                            </w:pPr>
                            <w:r w:rsidRPr="00E96DFE">
                              <w:t>Document versioning – recover previous versions of a file</w:t>
                            </w:r>
                          </w:p>
                          <w:p w14:paraId="0DD8BB7F" w14:textId="77777777" w:rsidR="00E96DFE" w:rsidRPr="00E96DFE" w:rsidRDefault="00E96DFE" w:rsidP="00AE3A43">
                            <w:pPr>
                              <w:pStyle w:val="docbody-gotham"/>
                              <w:numPr>
                                <w:ilvl w:val="0"/>
                                <w:numId w:val="3"/>
                              </w:numPr>
                            </w:pPr>
                            <w:r w:rsidRPr="00E96DFE">
                              <w:t>Continuous, incremental backup</w:t>
                            </w:r>
                          </w:p>
                          <w:p w14:paraId="4E9DAF1C" w14:textId="77777777" w:rsidR="00E96DFE" w:rsidRPr="00E96DFE" w:rsidRDefault="00E96DFE" w:rsidP="00AE3A43">
                            <w:pPr>
                              <w:pStyle w:val="docbody-gotham"/>
                              <w:numPr>
                                <w:ilvl w:val="0"/>
                                <w:numId w:val="3"/>
                              </w:numPr>
                            </w:pPr>
                            <w:r w:rsidRPr="00E96DFE">
                              <w:t>Unlimited backup</w:t>
                            </w:r>
                          </w:p>
                          <w:p w14:paraId="125392F3" w14:textId="77777777" w:rsidR="00E96DFE" w:rsidRPr="00E96DFE" w:rsidRDefault="00E96DFE" w:rsidP="00AE3A43">
                            <w:pPr>
                              <w:pStyle w:val="docbody-gotham"/>
                              <w:numPr>
                                <w:ilvl w:val="0"/>
                                <w:numId w:val="3"/>
                              </w:numPr>
                            </w:pPr>
                            <w:r w:rsidRPr="00E96DFE">
                              <w:t>Up to four devices per user</w:t>
                            </w:r>
                          </w:p>
                          <w:p w14:paraId="2B393C96" w14:textId="77777777" w:rsidR="00E96DFE" w:rsidRPr="00E96DFE" w:rsidRDefault="00E96DFE" w:rsidP="00AE3A43">
                            <w:pPr>
                              <w:pStyle w:val="docbody-gotham"/>
                              <w:numPr>
                                <w:ilvl w:val="0"/>
                                <w:numId w:val="3"/>
                              </w:numPr>
                            </w:pPr>
                            <w:r w:rsidRPr="00E96DFE">
                              <w:t>Data encrypted both on your device and while transmitted  </w:t>
                            </w:r>
                          </w:p>
                          <w:p w14:paraId="4DD604D5" w14:textId="77777777" w:rsidR="00E96DFE" w:rsidRPr="00E96DFE" w:rsidRDefault="00E96DFE" w:rsidP="00AE3A43">
                            <w:pPr>
                              <w:pStyle w:val="docbody-gotham"/>
                              <w:numPr>
                                <w:ilvl w:val="0"/>
                                <w:numId w:val="3"/>
                              </w:numPr>
                            </w:pPr>
                            <w:r w:rsidRPr="00E96DFE">
                              <w:t>FERPA and HIPAA compliant</w:t>
                            </w:r>
                          </w:p>
                          <w:p w14:paraId="26843E04" w14:textId="77777777" w:rsidR="00E96DFE" w:rsidRPr="00E96DFE" w:rsidRDefault="00E96DFE" w:rsidP="00AE3A43">
                            <w:pPr>
                              <w:pStyle w:val="docbody-gotham"/>
                              <w:numPr>
                                <w:ilvl w:val="0"/>
                                <w:numId w:val="3"/>
                              </w:numPr>
                            </w:pPr>
                            <w:r w:rsidRPr="00E96DFE">
                              <w:t>Encryption keys unique to each user</w:t>
                            </w:r>
                          </w:p>
                          <w:p w14:paraId="3A4BE2BD" w14:textId="77777777" w:rsidR="00E96DFE" w:rsidRPr="00E96DFE" w:rsidRDefault="00E96DFE" w:rsidP="00AE3A43">
                            <w:pPr>
                              <w:pStyle w:val="docbody-gotham"/>
                              <w:numPr>
                                <w:ilvl w:val="0"/>
                                <w:numId w:val="3"/>
                              </w:numPr>
                            </w:pPr>
                            <w:r w:rsidRPr="00E96DFE">
                              <w:t>Easy-to-use interface to manage backups and perform restores</w:t>
                            </w:r>
                          </w:p>
                          <w:p w14:paraId="0C464AD9" w14:textId="77777777" w:rsidR="00E96DFE" w:rsidRPr="00E96DFE" w:rsidRDefault="00E96DFE" w:rsidP="00AE3A43">
                            <w:pPr>
                              <w:pStyle w:val="docbody-gotham"/>
                              <w:numPr>
                                <w:ilvl w:val="0"/>
                                <w:numId w:val="3"/>
                              </w:numPr>
                            </w:pPr>
                            <w:r w:rsidRPr="00E96DFE">
                              <w:t xml:space="preserve">Two-factor authentication using </w:t>
                            </w:r>
                            <w:proofErr w:type="spellStart"/>
                            <w:r w:rsidRPr="00E96DFE">
                              <w:t>CNetID</w:t>
                            </w:r>
                            <w:proofErr w:type="spellEnd"/>
                            <w:r w:rsidRPr="00E96DFE">
                              <w:t xml:space="preserve"> for secure access</w:t>
                            </w:r>
                          </w:p>
                          <w:p w14:paraId="130881F9" w14:textId="77777777" w:rsidR="00E96DFE" w:rsidRDefault="00E96DFE" w:rsidP="00AE3A43">
                            <w:pPr>
                              <w:pStyle w:val="docbody-gotham"/>
                              <w:rPr>
                                <w:b/>
                                <w:bCs/>
                              </w:rPr>
                            </w:pPr>
                          </w:p>
                          <w:p w14:paraId="5FD4ECB6" w14:textId="77777777" w:rsidR="00E96DFE" w:rsidRDefault="00E96DFE" w:rsidP="00AE3A43">
                            <w:pPr>
                              <w:pStyle w:val="docbody-gotham"/>
                              <w:rPr>
                                <w:b/>
                                <w:bCs/>
                              </w:rPr>
                            </w:pPr>
                          </w:p>
                          <w:p w14:paraId="7FB226AB" w14:textId="486EDB03" w:rsidR="00E96DFE" w:rsidRDefault="00E96DFE" w:rsidP="00AE3A43">
                            <w:pPr>
                              <w:pStyle w:val="docbody-gotham"/>
                              <w:rPr>
                                <w:rFonts w:ascii="Times New Roman" w:hAnsi="Times New Roman"/>
                                <w:color w:val="auto"/>
                              </w:rPr>
                            </w:pPr>
                            <w:r w:rsidRPr="00AE3A43">
                              <w:rPr>
                                <w:b/>
                                <w:bCs/>
                                <w:color w:val="800000"/>
                              </w:rPr>
                              <w:t>To request this service:</w:t>
                            </w:r>
                            <w:r w:rsidRPr="00AE3A43">
                              <w:rPr>
                                <w:color w:val="800000"/>
                              </w:rPr>
                              <w:t xml:space="preserve"> </w:t>
                            </w:r>
                            <w:r>
                              <w:t>Contact your divisional or unit IT leadership.</w:t>
                            </w:r>
                          </w:p>
                          <w:p w14:paraId="70826508" w14:textId="317201A8" w:rsidR="00E96DFE" w:rsidRPr="00AE3A43" w:rsidRDefault="00E96DFE" w:rsidP="00AE3A43">
                            <w:pPr>
                              <w:pStyle w:val="docbody-gotham"/>
                            </w:pPr>
                            <w:r w:rsidRPr="00AE3A43">
                              <w:rPr>
                                <w:b/>
                                <w:bCs/>
                                <w:color w:val="800000"/>
                              </w:rPr>
                              <w:t>Questions?</w:t>
                            </w:r>
                            <w:r w:rsidRPr="00AE3A43">
                              <w:rPr>
                                <w:color w:val="800000"/>
                              </w:rPr>
                              <w:t xml:space="preserve">  </w:t>
                            </w:r>
                            <w:r w:rsidRPr="00AE3A43">
                              <w:t xml:space="preserve">See </w:t>
                            </w:r>
                            <w:r w:rsidRPr="00AE3A43">
                              <w:rPr>
                                <w:u w:val="single"/>
                              </w:rPr>
                              <w:t>Code42 for Enterprise s</w:t>
                            </w:r>
                            <w:hyperlink r:id="rId8" w:history="1">
                              <w:r w:rsidRPr="00AE3A43">
                                <w:rPr>
                                  <w:u w:val="single"/>
                                </w:rPr>
                                <w:t>upport documen</w:t>
                              </w:r>
                              <w:r w:rsidRPr="00AE3A43">
                                <w:rPr>
                                  <w:u w:val="single"/>
                                </w:rPr>
                                <w:t>t</w:t>
                              </w:r>
                              <w:r w:rsidRPr="00AE3A43">
                                <w:rPr>
                                  <w:u w:val="single"/>
                                </w:rPr>
                                <w:t>ation</w:t>
                              </w:r>
                            </w:hyperlink>
                            <w:r w:rsidRPr="00AE3A43">
                              <w:t xml:space="preserve"> or </w:t>
                            </w:r>
                            <w:r w:rsidR="00A92E90">
                              <w:t>the</w:t>
                            </w:r>
                            <w:r w:rsidRPr="00AE3A43">
                              <w:t xml:space="preserve"> </w:t>
                            </w:r>
                            <w:hyperlink r:id="rId9" w:history="1">
                              <w:r w:rsidRPr="00A92E90">
                                <w:rPr>
                                  <w:rStyle w:val="Hyperlink"/>
                                </w:rPr>
                                <w:t>Code 42 service FAQ</w:t>
                              </w:r>
                              <w:r w:rsidR="00A92E90">
                                <w:rPr>
                                  <w:rStyle w:val="Hyperlink"/>
                                </w:rPr>
                                <w:t>.</w:t>
                              </w:r>
                              <w:r w:rsidRPr="00A92E90">
                                <w:rPr>
                                  <w:rStyle w:val="Hyperlink"/>
                                </w:rPr>
                                <w:t> </w:t>
                              </w:r>
                            </w:hyperlink>
                          </w:p>
                          <w:p w14:paraId="220EFF49" w14:textId="1AD17808" w:rsidR="00317BDC" w:rsidRPr="00F2597D" w:rsidRDefault="00317BDC" w:rsidP="00E96DFE">
                            <w:pPr>
                              <w:pStyle w:val="Answer"/>
                              <w:rPr>
                                <w:color w:val="676767"/>
                                <w:sz w:val="22"/>
                                <w:szCs w:val="22"/>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70AB1D" id="_x0000_t202" coordsize="21600,21600" o:spt="202" path="m,l,21600r21600,l21600,xe">
                <v:stroke joinstyle="miter"/>
                <v:path gradientshapeok="t" o:connecttype="rect"/>
              </v:shapetype>
              <v:shape id="Text Box 16" o:spid="_x0000_s1027" type="#_x0000_t202" style="position:absolute;margin-left:56.25pt;margin-top:199.9pt;width:468.75pt;height:568.3pt;z-index:2516536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" filled="f" fillcolor="#fffffe" stroked="f" strokecolor="#212120" insetpen="t">
                <v:textbox inset="2.88pt,2.88pt,2.88pt,2.88pt">
                  <w:txbxContent>
                    <w:p w14:paraId="5AB1D868" w14:textId="2A2CE363" w:rsidR="00E96DFE" w:rsidRDefault="00E96DFE" w:rsidP="00AE3A43">
                      <w:pPr>
                        <w:pStyle w:val="docbody-gotham"/>
                        <w:rPr>
                          <w:color w:val="auto"/>
                        </w:rPr>
                      </w:pPr>
                      <w:r>
                        <w:t>IT Services now manages an enterprise cloud-based workstation backup and recovery service, Code42, which is available to all divisional and unit IT. This service continuously and securely saves copies of device data to the cloud, which allows for files to be quickly recovered in the event that a device breaks or is lost or stolen. This service also provides the opportunity to recover files that were inadvertently deleted. If your device is attacked with ransomware, a backup allows you to still have your data.</w:t>
                      </w:r>
                    </w:p>
                    <w:p w14:paraId="3265E1DF" w14:textId="44BB5504" w:rsidR="00E96DFE" w:rsidRDefault="00E96DFE" w:rsidP="00AE3A43">
                      <w:pPr>
                        <w:pStyle w:val="docbody-gotham"/>
                      </w:pPr>
                      <w:r>
                        <w:br/>
                        <w:t>Each unit has the opportunity to create and manage their independent organization within the central IT Services Code42 instance. The IT administrators in the divisional IT units receive full control to configure and manage both the administrative settings and client settings to best suit their divisional backup and recovery needs.</w:t>
                      </w:r>
                      <w:r>
                        <w:br/>
                      </w:r>
                    </w:p>
                    <w:p w14:paraId="00DB7D9F" w14:textId="1D7EF772" w:rsidR="00E96DFE" w:rsidRPr="00AE3A43" w:rsidRDefault="00E96DFE" w:rsidP="00AE3A43">
                      <w:pPr>
                        <w:pStyle w:val="docbody-gotham"/>
                        <w:rPr>
                          <w:b/>
                          <w:bCs/>
                          <w:color w:val="800000"/>
                          <w:sz w:val="22"/>
                          <w:szCs w:val="22"/>
                        </w:rPr>
                      </w:pPr>
                      <w:r w:rsidRPr="00AE3A43">
                        <w:rPr>
                          <w:b/>
                          <w:bCs/>
                          <w:color w:val="800000"/>
                          <w:sz w:val="22"/>
                          <w:szCs w:val="22"/>
                        </w:rPr>
                        <w:t>Service features include:</w:t>
                      </w:r>
                      <w:r w:rsidRPr="00AE3A43">
                        <w:rPr>
                          <w:b/>
                          <w:bCs/>
                          <w:color w:val="800000"/>
                          <w:sz w:val="22"/>
                          <w:szCs w:val="22"/>
                        </w:rPr>
                        <w:br/>
                      </w:r>
                    </w:p>
                    <w:p w14:paraId="7F6EF435" w14:textId="77777777" w:rsidR="00E96DFE" w:rsidRPr="00E96DFE" w:rsidRDefault="00E96DFE" w:rsidP="00AE3A43">
                      <w:pPr>
                        <w:pStyle w:val="docbody-gotham"/>
                        <w:numPr>
                          <w:ilvl w:val="0"/>
                          <w:numId w:val="3"/>
                        </w:numPr>
                      </w:pPr>
                      <w:r w:rsidRPr="00E96DFE">
                        <w:t>Cloud-based workstation backup for end-user workstations (PC, Mac, and more)</w:t>
                      </w:r>
                    </w:p>
                    <w:p w14:paraId="5E9B7EFA" w14:textId="77777777" w:rsidR="00E96DFE" w:rsidRPr="00E96DFE" w:rsidRDefault="00E96DFE" w:rsidP="00AE3A43">
                      <w:pPr>
                        <w:pStyle w:val="docbody-gotham"/>
                        <w:numPr>
                          <w:ilvl w:val="0"/>
                          <w:numId w:val="3"/>
                        </w:numPr>
                      </w:pPr>
                      <w:r w:rsidRPr="00E96DFE">
                        <w:t>Data protection in the event of lost or stolen devices</w:t>
                      </w:r>
                    </w:p>
                    <w:p w14:paraId="0E632D97" w14:textId="77777777" w:rsidR="00E96DFE" w:rsidRPr="00E96DFE" w:rsidRDefault="00E96DFE" w:rsidP="00AE3A43">
                      <w:pPr>
                        <w:pStyle w:val="docbody-gotham"/>
                        <w:numPr>
                          <w:ilvl w:val="0"/>
                          <w:numId w:val="3"/>
                        </w:numPr>
                      </w:pPr>
                      <w:r w:rsidRPr="00E96DFE">
                        <w:t>Document versioning – recover previous versions of a file</w:t>
                      </w:r>
                    </w:p>
                    <w:p w14:paraId="0DD8BB7F" w14:textId="77777777" w:rsidR="00E96DFE" w:rsidRPr="00E96DFE" w:rsidRDefault="00E96DFE" w:rsidP="00AE3A43">
                      <w:pPr>
                        <w:pStyle w:val="docbody-gotham"/>
                        <w:numPr>
                          <w:ilvl w:val="0"/>
                          <w:numId w:val="3"/>
                        </w:numPr>
                      </w:pPr>
                      <w:r w:rsidRPr="00E96DFE">
                        <w:t>Continuous, incremental backup</w:t>
                      </w:r>
                    </w:p>
                    <w:p w14:paraId="4E9DAF1C" w14:textId="77777777" w:rsidR="00E96DFE" w:rsidRPr="00E96DFE" w:rsidRDefault="00E96DFE" w:rsidP="00AE3A43">
                      <w:pPr>
                        <w:pStyle w:val="docbody-gotham"/>
                        <w:numPr>
                          <w:ilvl w:val="0"/>
                          <w:numId w:val="3"/>
                        </w:numPr>
                      </w:pPr>
                      <w:r w:rsidRPr="00E96DFE">
                        <w:t>Unlimited backup</w:t>
                      </w:r>
                    </w:p>
                    <w:p w14:paraId="125392F3" w14:textId="77777777" w:rsidR="00E96DFE" w:rsidRPr="00E96DFE" w:rsidRDefault="00E96DFE" w:rsidP="00AE3A43">
                      <w:pPr>
                        <w:pStyle w:val="docbody-gotham"/>
                        <w:numPr>
                          <w:ilvl w:val="0"/>
                          <w:numId w:val="3"/>
                        </w:numPr>
                      </w:pPr>
                      <w:r w:rsidRPr="00E96DFE">
                        <w:t>Up to four devices per user</w:t>
                      </w:r>
                    </w:p>
                    <w:p w14:paraId="2B393C96" w14:textId="77777777" w:rsidR="00E96DFE" w:rsidRPr="00E96DFE" w:rsidRDefault="00E96DFE" w:rsidP="00AE3A43">
                      <w:pPr>
                        <w:pStyle w:val="docbody-gotham"/>
                        <w:numPr>
                          <w:ilvl w:val="0"/>
                          <w:numId w:val="3"/>
                        </w:numPr>
                      </w:pPr>
                      <w:r w:rsidRPr="00E96DFE">
                        <w:t>Data encrypted both on your device and while transmitted  </w:t>
                      </w:r>
                    </w:p>
                    <w:p w14:paraId="4DD604D5" w14:textId="77777777" w:rsidR="00E96DFE" w:rsidRPr="00E96DFE" w:rsidRDefault="00E96DFE" w:rsidP="00AE3A43">
                      <w:pPr>
                        <w:pStyle w:val="docbody-gotham"/>
                        <w:numPr>
                          <w:ilvl w:val="0"/>
                          <w:numId w:val="3"/>
                        </w:numPr>
                      </w:pPr>
                      <w:r w:rsidRPr="00E96DFE">
                        <w:t>FERPA and HIPAA compliant</w:t>
                      </w:r>
                    </w:p>
                    <w:p w14:paraId="26843E04" w14:textId="77777777" w:rsidR="00E96DFE" w:rsidRPr="00E96DFE" w:rsidRDefault="00E96DFE" w:rsidP="00AE3A43">
                      <w:pPr>
                        <w:pStyle w:val="docbody-gotham"/>
                        <w:numPr>
                          <w:ilvl w:val="0"/>
                          <w:numId w:val="3"/>
                        </w:numPr>
                      </w:pPr>
                      <w:r w:rsidRPr="00E96DFE">
                        <w:t>Encryption keys unique to each user</w:t>
                      </w:r>
                    </w:p>
                    <w:p w14:paraId="3A4BE2BD" w14:textId="77777777" w:rsidR="00E96DFE" w:rsidRPr="00E96DFE" w:rsidRDefault="00E96DFE" w:rsidP="00AE3A43">
                      <w:pPr>
                        <w:pStyle w:val="docbody-gotham"/>
                        <w:numPr>
                          <w:ilvl w:val="0"/>
                          <w:numId w:val="3"/>
                        </w:numPr>
                      </w:pPr>
                      <w:r w:rsidRPr="00E96DFE">
                        <w:t>Easy-to-use interface to manage backups and perform restores</w:t>
                      </w:r>
                    </w:p>
                    <w:p w14:paraId="0C464AD9" w14:textId="77777777" w:rsidR="00E96DFE" w:rsidRPr="00E96DFE" w:rsidRDefault="00E96DFE" w:rsidP="00AE3A43">
                      <w:pPr>
                        <w:pStyle w:val="docbody-gotham"/>
                        <w:numPr>
                          <w:ilvl w:val="0"/>
                          <w:numId w:val="3"/>
                        </w:numPr>
                      </w:pPr>
                      <w:r w:rsidRPr="00E96DFE">
                        <w:t xml:space="preserve">Two-factor authentication using </w:t>
                      </w:r>
                      <w:proofErr w:type="spellStart"/>
                      <w:r w:rsidRPr="00E96DFE">
                        <w:t>CNetID</w:t>
                      </w:r>
                      <w:proofErr w:type="spellEnd"/>
                      <w:r w:rsidRPr="00E96DFE">
                        <w:t xml:space="preserve"> for secure access</w:t>
                      </w:r>
                    </w:p>
                    <w:p w14:paraId="130881F9" w14:textId="77777777" w:rsidR="00E96DFE" w:rsidRDefault="00E96DFE" w:rsidP="00AE3A43">
                      <w:pPr>
                        <w:pStyle w:val="docbody-gotham"/>
                        <w:rPr>
                          <w:b/>
                          <w:bCs/>
                        </w:rPr>
                      </w:pPr>
                    </w:p>
                    <w:p w14:paraId="5FD4ECB6" w14:textId="77777777" w:rsidR="00E96DFE" w:rsidRDefault="00E96DFE" w:rsidP="00AE3A43">
                      <w:pPr>
                        <w:pStyle w:val="docbody-gotham"/>
                        <w:rPr>
                          <w:b/>
                          <w:bCs/>
                        </w:rPr>
                      </w:pPr>
                    </w:p>
                    <w:p w14:paraId="7FB226AB" w14:textId="486EDB03" w:rsidR="00E96DFE" w:rsidRDefault="00E96DFE" w:rsidP="00AE3A43">
                      <w:pPr>
                        <w:pStyle w:val="docbody-gotham"/>
                        <w:rPr>
                          <w:rFonts w:ascii="Times New Roman" w:hAnsi="Times New Roman"/>
                          <w:color w:val="auto"/>
                        </w:rPr>
                      </w:pPr>
                      <w:r w:rsidRPr="00AE3A43">
                        <w:rPr>
                          <w:b/>
                          <w:bCs/>
                          <w:color w:val="800000"/>
                        </w:rPr>
                        <w:t>To request this service:</w:t>
                      </w:r>
                      <w:r w:rsidRPr="00AE3A43">
                        <w:rPr>
                          <w:color w:val="800000"/>
                        </w:rPr>
                        <w:t xml:space="preserve"> </w:t>
                      </w:r>
                      <w:r>
                        <w:t>Contact your divisional or unit IT leadership.</w:t>
                      </w:r>
                    </w:p>
                    <w:p w14:paraId="70826508" w14:textId="317201A8" w:rsidR="00E96DFE" w:rsidRPr="00AE3A43" w:rsidRDefault="00E96DFE" w:rsidP="00AE3A43">
                      <w:pPr>
                        <w:pStyle w:val="docbody-gotham"/>
                      </w:pPr>
                      <w:r w:rsidRPr="00AE3A43">
                        <w:rPr>
                          <w:b/>
                          <w:bCs/>
                          <w:color w:val="800000"/>
                        </w:rPr>
                        <w:t>Questions?</w:t>
                      </w:r>
                      <w:r w:rsidRPr="00AE3A43">
                        <w:rPr>
                          <w:color w:val="800000"/>
                        </w:rPr>
                        <w:t xml:space="preserve">  </w:t>
                      </w:r>
                      <w:r w:rsidRPr="00AE3A43">
                        <w:t xml:space="preserve">See </w:t>
                      </w:r>
                      <w:r w:rsidRPr="00AE3A43">
                        <w:rPr>
                          <w:u w:val="single"/>
                        </w:rPr>
                        <w:t>Code42 for Enterprise s</w:t>
                      </w:r>
                      <w:hyperlink r:id="rId10" w:history="1">
                        <w:r w:rsidRPr="00AE3A43">
                          <w:rPr>
                            <w:u w:val="single"/>
                          </w:rPr>
                          <w:t>upport documen</w:t>
                        </w:r>
                        <w:r w:rsidRPr="00AE3A43">
                          <w:rPr>
                            <w:u w:val="single"/>
                          </w:rPr>
                          <w:t>t</w:t>
                        </w:r>
                        <w:r w:rsidRPr="00AE3A43">
                          <w:rPr>
                            <w:u w:val="single"/>
                          </w:rPr>
                          <w:t>ation</w:t>
                        </w:r>
                      </w:hyperlink>
                      <w:r w:rsidRPr="00AE3A43">
                        <w:t xml:space="preserve"> or </w:t>
                      </w:r>
                      <w:r w:rsidR="00A92E90">
                        <w:t>the</w:t>
                      </w:r>
                      <w:r w:rsidRPr="00AE3A43">
                        <w:t xml:space="preserve"> </w:t>
                      </w:r>
                      <w:hyperlink r:id="rId11" w:history="1">
                        <w:r w:rsidRPr="00A92E90">
                          <w:rPr>
                            <w:rStyle w:val="Hyperlink"/>
                          </w:rPr>
                          <w:t>Code 42 service FAQ</w:t>
                        </w:r>
                        <w:r w:rsidR="00A92E90">
                          <w:rPr>
                            <w:rStyle w:val="Hyperlink"/>
                          </w:rPr>
                          <w:t>.</w:t>
                        </w:r>
                        <w:r w:rsidRPr="00A92E90">
                          <w:rPr>
                            <w:rStyle w:val="Hyperlink"/>
                          </w:rPr>
                          <w:t> </w:t>
                        </w:r>
                      </w:hyperlink>
                    </w:p>
                    <w:p w14:paraId="220EFF49" w14:textId="1AD17808" w:rsidR="00317BDC" w:rsidRPr="00F2597D" w:rsidRDefault="00317BDC" w:rsidP="00E96DFE">
                      <w:pPr>
                        <w:pStyle w:val="Answer"/>
                        <w:rPr>
                          <w:color w:val="676767"/>
                          <w:sz w:val="22"/>
                          <w:szCs w:val="22"/>
                          <w:lang w:val="en"/>
                        </w:rPr>
                      </w:pPr>
                    </w:p>
                  </w:txbxContent>
                </v:textbox>
                <w10:wrap anchory="page"/>
              </v:shape>
            </w:pict>
          </mc:Fallback>
        </mc:AlternateContent>
      </w:r>
      <w:r w:rsidRPr="00BC48DA">
        <w:rPr>
          <w:noProof/>
        </w:rPr>
        <mc:AlternateContent>
          <mc:Choice Requires="wps">
            <w:drawing>
              <wp:anchor distT="36576" distB="36576" distL="36576" distR="36576" simplePos="0" relativeHeight="251670016" behindDoc="0" locked="0" layoutInCell="1" allowOverlap="1" wp14:anchorId="45261AA2" wp14:editId="24D91968">
                <wp:simplePos x="0" y="0"/>
                <wp:positionH relativeFrom="margin">
                  <wp:posOffset>-1561479</wp:posOffset>
                </wp:positionH>
                <wp:positionV relativeFrom="margin">
                  <wp:posOffset>-218642</wp:posOffset>
                </wp:positionV>
                <wp:extent cx="963038" cy="9801117"/>
                <wp:effectExtent l="0" t="0" r="2540" b="3810"/>
                <wp:wrapNone/>
                <wp:docPr id="3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3038" cy="9801117"/>
                        </a:xfrm>
                        <a:prstGeom prst="rect">
                          <a:avLst/>
                        </a:prstGeom>
                        <a:solidFill>
                          <a:srgbClr val="2E3640"/>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6F1170" id="Rectangle 3" o:spid="_x0000_s1026" style="position:absolute;margin-left:-122.95pt;margin-top:-17.2pt;width:75.85pt;height:771.75pt;z-index:25167001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" fillcolor="#2e3640" stroked="f" strokecolor="#212120" insetpen="t">
                <v:shadow color="#dcd6d4"/>
                <v:textbox inset="2.88pt,2.88pt,2.88pt,2.88pt"/>
                <w10:wrap anchorx="margin" anchory="margin"/>
              </v:rect>
            </w:pict>
          </mc:Fallback>
        </mc:AlternateContent>
      </w:r>
    </w:p>
    <w:sectPr w:rsidR="0025459F" w:rsidRPr="0025459F" w:rsidSect="00E65CBA">
      <w:pgSz w:w="12240" w:h="15840" w:code="1"/>
      <w:pgMar w:top="360" w:right="360" w:bottom="360" w:left="36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699645" w14:textId="77777777" w:rsidR="00092FB0" w:rsidRDefault="00092FB0" w:rsidP="006843CF">
      <w:r>
        <w:separator/>
      </w:r>
    </w:p>
  </w:endnote>
  <w:endnote w:type="continuationSeparator" w:id="0">
    <w:p w14:paraId="097BAFDA" w14:textId="77777777" w:rsidR="00092FB0" w:rsidRDefault="00092FB0" w:rsidP="006843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embedRegular r:id="rId1" w:fontKey="{2CF913F4-6163-0F45-BDC4-2026DA07EB2A}"/>
  </w:font>
  <w:font w:name="Times New Roman">
    <w:panose1 w:val="02020603050405020304"/>
    <w:charset w:val="00"/>
    <w:family w:val="roman"/>
    <w:pitch w:val="variable"/>
    <w:sig w:usb0="E0002EFF" w:usb1="C000785B" w:usb2="00000009" w:usb3="00000000" w:csb0="000001FF" w:csb1="00000000"/>
    <w:embedRegular r:id="rId2" w:fontKey="{2F5375B0-7CD3-7F49-9F43-8C3C7421F4C4}"/>
    <w:embedBold r:id="rId3" w:fontKey="{CCC8B9C3-9186-7847-9783-948888FB7112}"/>
  </w:font>
  <w:font w:name="Courier New">
    <w:panose1 w:val="02070309020205020404"/>
    <w:charset w:val="00"/>
    <w:family w:val="modern"/>
    <w:pitch w:val="fixed"/>
    <w:sig w:usb0="E0002EFF" w:usb1="C0007843" w:usb2="00000009" w:usb3="00000000" w:csb0="000001FF" w:csb1="00000000"/>
    <w:embedRegular r:id="rId4" w:fontKey="{261B0164-F3E9-9743-9AD7-E656627C46C8}"/>
  </w:font>
  <w:font w:name="Wingdings">
    <w:panose1 w:val="05000000000000000000"/>
    <w:charset w:val="4D"/>
    <w:family w:val="decorative"/>
    <w:pitch w:val="variable"/>
    <w:sig w:usb0="00000003" w:usb1="00000000" w:usb2="00000000" w:usb3="00000000" w:csb0="80000001" w:csb1="00000000"/>
    <w:embedRegular r:id="rId5" w:fontKey="{CE02A262-52DC-EC41-9985-7FF6B0DB90A5}"/>
  </w:font>
  <w:font w:name="Calibri Light">
    <w:panose1 w:val="020F0302020204030204"/>
    <w:charset w:val="00"/>
    <w:family w:val="swiss"/>
    <w:pitch w:val="variable"/>
    <w:sig w:usb0="E4002EFF" w:usb1="C000247B" w:usb2="00000009" w:usb3="00000000" w:csb0="000001FF" w:csb1="00000000"/>
    <w:embedRegular r:id="rId6" w:fontKey="{66E17B87-F1B7-5B4C-9FE3-8232649321C0}"/>
  </w:font>
  <w:font w:name="Arial">
    <w:panose1 w:val="020B0604020202020204"/>
    <w:charset w:val="00"/>
    <w:family w:val="swiss"/>
    <w:pitch w:val="variable"/>
    <w:sig w:usb0="E0002AFF" w:usb1="C0007843" w:usb2="00000009" w:usb3="00000000" w:csb0="000001FF" w:csb1="00000000"/>
    <w:embedRegular r:id="rId7" w:fontKey="{852E01BA-9367-6C4A-B574-FAC85C0EC87A}"/>
    <w:embedBold r:id="rId8" w:fontKey="{8BF23C72-E4C5-0646-856E-1FB4EB689DF1}"/>
  </w:font>
  <w:font w:name="Gotham">
    <w:panose1 w:val="00000000000000000000"/>
    <w:charset w:val="00"/>
    <w:family w:val="auto"/>
    <w:notTrueType/>
    <w:pitch w:val="variable"/>
    <w:sig w:usb0="A100007F" w:usb1="4000005B" w:usb2="00000000" w:usb3="00000000" w:csb0="0000009B" w:csb1="00000000"/>
  </w:font>
  <w:font w:name="Gotham Book">
    <w:panose1 w:val="00000000000000000000"/>
    <w:charset w:val="00"/>
    <w:family w:val="auto"/>
    <w:notTrueType/>
    <w:pitch w:val="variable"/>
    <w:sig w:usb0="A100007F" w:usb1="4000005B" w:usb2="00000000" w:usb3="00000000" w:csb0="0000009B" w:csb1="00000000"/>
  </w:font>
  <w:font w:name="Calibri">
    <w:panose1 w:val="020F0502020204030204"/>
    <w:charset w:val="00"/>
    <w:family w:val="swiss"/>
    <w:pitch w:val="variable"/>
    <w:sig w:usb0="E0002AFF" w:usb1="C000247B" w:usb2="00000009" w:usb3="00000000" w:csb0="000001FF" w:csb1="00000000"/>
    <w:embedRegular r:id="rId9" w:fontKey="{3E73AE19-4AA0-894C-AF94-FCFB96C6717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C1B108" w14:textId="77777777" w:rsidR="00092FB0" w:rsidRDefault="00092FB0" w:rsidP="006843CF">
      <w:r>
        <w:separator/>
      </w:r>
    </w:p>
  </w:footnote>
  <w:footnote w:type="continuationSeparator" w:id="0">
    <w:p w14:paraId="477A17D9" w14:textId="77777777" w:rsidR="00092FB0" w:rsidRDefault="00092FB0" w:rsidP="006843C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346FD7"/>
    <w:multiLevelType w:val="hybridMultilevel"/>
    <w:tmpl w:val="D87C8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897481"/>
    <w:multiLevelType w:val="hybridMultilevel"/>
    <w:tmpl w:val="A22E2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C414A20"/>
    <w:multiLevelType w:val="multilevel"/>
    <w:tmpl w:val="EBA6D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embedTrueType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6848"/>
    <w:rsid w:val="000216E2"/>
    <w:rsid w:val="00092FB0"/>
    <w:rsid w:val="000D247E"/>
    <w:rsid w:val="000E7C40"/>
    <w:rsid w:val="00114C4E"/>
    <w:rsid w:val="00117A40"/>
    <w:rsid w:val="00194B1B"/>
    <w:rsid w:val="001B326D"/>
    <w:rsid w:val="001C4B41"/>
    <w:rsid w:val="002036E9"/>
    <w:rsid w:val="00230576"/>
    <w:rsid w:val="0025459F"/>
    <w:rsid w:val="00317BDC"/>
    <w:rsid w:val="00333C62"/>
    <w:rsid w:val="00335AA7"/>
    <w:rsid w:val="00340A8D"/>
    <w:rsid w:val="0035264E"/>
    <w:rsid w:val="00387A59"/>
    <w:rsid w:val="003B7DE5"/>
    <w:rsid w:val="004953EC"/>
    <w:rsid w:val="00595839"/>
    <w:rsid w:val="005F70E4"/>
    <w:rsid w:val="00606D3B"/>
    <w:rsid w:val="006843CF"/>
    <w:rsid w:val="00687CD4"/>
    <w:rsid w:val="006A0AA2"/>
    <w:rsid w:val="00786D16"/>
    <w:rsid w:val="00794852"/>
    <w:rsid w:val="007F6ADB"/>
    <w:rsid w:val="00805D58"/>
    <w:rsid w:val="008120EB"/>
    <w:rsid w:val="008B1A73"/>
    <w:rsid w:val="00904EDB"/>
    <w:rsid w:val="0093729F"/>
    <w:rsid w:val="0098289B"/>
    <w:rsid w:val="00A61F37"/>
    <w:rsid w:val="00A92E90"/>
    <w:rsid w:val="00AE3A43"/>
    <w:rsid w:val="00B024DE"/>
    <w:rsid w:val="00BC48DA"/>
    <w:rsid w:val="00C40F30"/>
    <w:rsid w:val="00C47C64"/>
    <w:rsid w:val="00C86D3D"/>
    <w:rsid w:val="00CA69AC"/>
    <w:rsid w:val="00D065EB"/>
    <w:rsid w:val="00E65CBA"/>
    <w:rsid w:val="00E7057F"/>
    <w:rsid w:val="00E717E1"/>
    <w:rsid w:val="00E96DFE"/>
    <w:rsid w:val="00F20E1E"/>
    <w:rsid w:val="00F2597D"/>
    <w:rsid w:val="00F42F72"/>
    <w:rsid w:val="00F4622B"/>
    <w:rsid w:val="00F768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0194A8B"/>
  <w15:chartTrackingRefBased/>
  <w15:docId w15:val="{D1D2566D-E7C2-45FA-A7BF-C3866084B9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Definition"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17BDC"/>
    <w:rPr>
      <w:color w:val="212120"/>
      <w:kern w:val="28"/>
    </w:rPr>
  </w:style>
  <w:style w:type="paragraph" w:styleId="Heading2">
    <w:name w:val="heading 2"/>
    <w:basedOn w:val="Normal"/>
    <w:next w:val="Normal"/>
    <w:link w:val="Heading2Char"/>
    <w:semiHidden/>
    <w:unhideWhenUsed/>
    <w:qFormat/>
    <w:rsid w:val="00E96DF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F2597D"/>
    <w:pPr>
      <w:spacing w:before="100" w:beforeAutospacing="1" w:after="100" w:afterAutospacing="1"/>
      <w:outlineLvl w:val="2"/>
    </w:pPr>
    <w:rPr>
      <w:b/>
      <w:bCs/>
      <w:color w:val="auto"/>
      <w:kern w:val="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843CF"/>
    <w:pPr>
      <w:tabs>
        <w:tab w:val="center" w:pos="4680"/>
        <w:tab w:val="right" w:pos="9360"/>
      </w:tabs>
    </w:pPr>
  </w:style>
  <w:style w:type="character" w:customStyle="1" w:styleId="HeaderChar">
    <w:name w:val="Header Char"/>
    <w:basedOn w:val="DefaultParagraphFont"/>
    <w:link w:val="Header"/>
    <w:rsid w:val="006843CF"/>
    <w:rPr>
      <w:color w:val="212120"/>
      <w:kern w:val="28"/>
    </w:rPr>
  </w:style>
  <w:style w:type="paragraph" w:styleId="Footer">
    <w:name w:val="footer"/>
    <w:basedOn w:val="Normal"/>
    <w:link w:val="FooterChar"/>
    <w:rsid w:val="006843CF"/>
    <w:pPr>
      <w:tabs>
        <w:tab w:val="center" w:pos="4680"/>
        <w:tab w:val="right" w:pos="9360"/>
      </w:tabs>
    </w:pPr>
  </w:style>
  <w:style w:type="character" w:customStyle="1" w:styleId="FooterChar">
    <w:name w:val="Footer Char"/>
    <w:basedOn w:val="DefaultParagraphFont"/>
    <w:link w:val="Footer"/>
    <w:rsid w:val="006843CF"/>
    <w:rPr>
      <w:color w:val="212120"/>
      <w:kern w:val="28"/>
    </w:rPr>
  </w:style>
  <w:style w:type="character" w:customStyle="1" w:styleId="Heading3Char">
    <w:name w:val="Heading 3 Char"/>
    <w:basedOn w:val="DefaultParagraphFont"/>
    <w:link w:val="Heading3"/>
    <w:uiPriority w:val="9"/>
    <w:rsid w:val="00F2597D"/>
    <w:rPr>
      <w:b/>
      <w:bCs/>
      <w:sz w:val="27"/>
      <w:szCs w:val="27"/>
    </w:rPr>
  </w:style>
  <w:style w:type="paragraph" w:styleId="NormalWeb">
    <w:name w:val="Normal (Web)"/>
    <w:basedOn w:val="Normal"/>
    <w:uiPriority w:val="99"/>
    <w:unhideWhenUsed/>
    <w:rsid w:val="00F2597D"/>
    <w:pPr>
      <w:spacing w:before="100" w:beforeAutospacing="1" w:after="100" w:afterAutospacing="1"/>
    </w:pPr>
    <w:rPr>
      <w:color w:val="auto"/>
      <w:kern w:val="0"/>
      <w:sz w:val="24"/>
      <w:szCs w:val="24"/>
    </w:rPr>
  </w:style>
  <w:style w:type="character" w:styleId="Hyperlink">
    <w:name w:val="Hyperlink"/>
    <w:basedOn w:val="DefaultParagraphFont"/>
    <w:uiPriority w:val="99"/>
    <w:unhideWhenUsed/>
    <w:rsid w:val="00F2597D"/>
    <w:rPr>
      <w:color w:val="0000FF"/>
      <w:u w:val="single"/>
    </w:rPr>
  </w:style>
  <w:style w:type="paragraph" w:customStyle="1" w:styleId="Question">
    <w:name w:val="Question"/>
    <w:basedOn w:val="Normal"/>
    <w:qFormat/>
    <w:rsid w:val="00F2597D"/>
    <w:pPr>
      <w:spacing w:before="280" w:after="80" w:line="276" w:lineRule="auto"/>
      <w:outlineLvl w:val="2"/>
    </w:pPr>
    <w:rPr>
      <w:rFonts w:ascii="Arial" w:hAnsi="Arial" w:cs="Arial"/>
      <w:b/>
      <w:bCs/>
      <w:color w:val="800000"/>
      <w:kern w:val="0"/>
      <w:sz w:val="24"/>
      <w:szCs w:val="24"/>
    </w:rPr>
  </w:style>
  <w:style w:type="paragraph" w:customStyle="1" w:styleId="Answer">
    <w:name w:val="Answer"/>
    <w:basedOn w:val="Normal"/>
    <w:qFormat/>
    <w:rsid w:val="00F2597D"/>
    <w:pPr>
      <w:spacing w:after="160" w:line="276" w:lineRule="auto"/>
    </w:pPr>
    <w:rPr>
      <w:rFonts w:ascii="Arial" w:hAnsi="Arial" w:cs="Arial"/>
      <w:color w:val="000000"/>
      <w:kern w:val="0"/>
    </w:rPr>
  </w:style>
  <w:style w:type="paragraph" w:customStyle="1" w:styleId="sidebar">
    <w:name w:val="sidebar"/>
    <w:basedOn w:val="Normal"/>
    <w:qFormat/>
    <w:rsid w:val="00F4622B"/>
    <w:pPr>
      <w:widowControl w:val="0"/>
      <w:spacing w:line="320" w:lineRule="exact"/>
    </w:pPr>
    <w:rPr>
      <w:rFonts w:ascii="Arial" w:hAnsi="Arial" w:cs="Arial"/>
      <w:color w:val="EF792F"/>
      <w:spacing w:val="20"/>
      <w:sz w:val="16"/>
      <w:szCs w:val="16"/>
      <w:lang w:val="en"/>
    </w:rPr>
  </w:style>
  <w:style w:type="character" w:styleId="UnresolvedMention">
    <w:name w:val="Unresolved Mention"/>
    <w:basedOn w:val="DefaultParagraphFont"/>
    <w:uiPriority w:val="99"/>
    <w:semiHidden/>
    <w:unhideWhenUsed/>
    <w:rsid w:val="00F42F72"/>
    <w:rPr>
      <w:color w:val="605E5C"/>
      <w:shd w:val="clear" w:color="auto" w:fill="E1DFDD"/>
    </w:rPr>
  </w:style>
  <w:style w:type="character" w:styleId="FollowedHyperlink">
    <w:name w:val="FollowedHyperlink"/>
    <w:basedOn w:val="DefaultParagraphFont"/>
    <w:rsid w:val="00F42F72"/>
    <w:rPr>
      <w:color w:val="954F72" w:themeColor="followedHyperlink"/>
      <w:u w:val="single"/>
    </w:rPr>
  </w:style>
  <w:style w:type="character" w:customStyle="1" w:styleId="Heading2Char">
    <w:name w:val="Heading 2 Char"/>
    <w:basedOn w:val="DefaultParagraphFont"/>
    <w:link w:val="Heading2"/>
    <w:semiHidden/>
    <w:rsid w:val="00E96DFE"/>
    <w:rPr>
      <w:rFonts w:asciiTheme="majorHAnsi" w:eastAsiaTheme="majorEastAsia" w:hAnsiTheme="majorHAnsi" w:cstheme="majorBidi"/>
      <w:color w:val="2F5496" w:themeColor="accent1" w:themeShade="BF"/>
      <w:kern w:val="28"/>
      <w:sz w:val="26"/>
      <w:szCs w:val="26"/>
    </w:rPr>
  </w:style>
  <w:style w:type="paragraph" w:customStyle="1" w:styleId="doctitle">
    <w:name w:val="doc title"/>
    <w:basedOn w:val="Normal"/>
    <w:qFormat/>
    <w:rsid w:val="00AE3A43"/>
    <w:rPr>
      <w:rFonts w:ascii="Arial" w:hAnsi="Arial" w:cs="Arial"/>
      <w:b/>
      <w:color w:val="000000"/>
      <w:kern w:val="0"/>
      <w:sz w:val="32"/>
      <w:szCs w:val="24"/>
    </w:rPr>
  </w:style>
  <w:style w:type="paragraph" w:customStyle="1" w:styleId="doctitlegotham">
    <w:name w:val="doc title gotham"/>
    <w:basedOn w:val="Question"/>
    <w:qFormat/>
    <w:rsid w:val="00AE3A43"/>
    <w:rPr>
      <w:rFonts w:ascii="Gotham" w:hAnsi="Gotham"/>
      <w:sz w:val="32"/>
      <w:szCs w:val="32"/>
    </w:rPr>
  </w:style>
  <w:style w:type="paragraph" w:customStyle="1" w:styleId="docbody-gotham">
    <w:name w:val="doc body - gotham"/>
    <w:basedOn w:val="Answer"/>
    <w:qFormat/>
    <w:rsid w:val="00AE3A43"/>
    <w:rPr>
      <w:rFonts w:ascii="Gotham Book" w:hAnsi="Gotham Boo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9906276">
      <w:bodyDiv w:val="1"/>
      <w:marLeft w:val="0"/>
      <w:marRight w:val="0"/>
      <w:marTop w:val="0"/>
      <w:marBottom w:val="0"/>
      <w:divBdr>
        <w:top w:val="none" w:sz="0" w:space="0" w:color="auto"/>
        <w:left w:val="none" w:sz="0" w:space="0" w:color="auto"/>
        <w:bottom w:val="none" w:sz="0" w:space="0" w:color="auto"/>
        <w:right w:val="none" w:sz="0" w:space="0" w:color="auto"/>
      </w:divBdr>
    </w:div>
    <w:div w:id="307709350">
      <w:bodyDiv w:val="1"/>
      <w:marLeft w:val="0"/>
      <w:marRight w:val="0"/>
      <w:marTop w:val="0"/>
      <w:marBottom w:val="0"/>
      <w:divBdr>
        <w:top w:val="none" w:sz="0" w:space="0" w:color="auto"/>
        <w:left w:val="none" w:sz="0" w:space="0" w:color="auto"/>
        <w:bottom w:val="none" w:sz="0" w:space="0" w:color="auto"/>
        <w:right w:val="none" w:sz="0" w:space="0" w:color="auto"/>
      </w:divBdr>
    </w:div>
    <w:div w:id="1550612078">
      <w:bodyDiv w:val="1"/>
      <w:marLeft w:val="0"/>
      <w:marRight w:val="0"/>
      <w:marTop w:val="0"/>
      <w:marBottom w:val="0"/>
      <w:divBdr>
        <w:top w:val="none" w:sz="0" w:space="0" w:color="auto"/>
        <w:left w:val="none" w:sz="0" w:space="0" w:color="auto"/>
        <w:bottom w:val="none" w:sz="0" w:space="0" w:color="auto"/>
        <w:right w:val="none" w:sz="0" w:space="0" w:color="auto"/>
      </w:divBdr>
    </w:div>
    <w:div w:id="1559972583">
      <w:bodyDiv w:val="1"/>
      <w:marLeft w:val="0"/>
      <w:marRight w:val="0"/>
      <w:marTop w:val="0"/>
      <w:marBottom w:val="0"/>
      <w:divBdr>
        <w:top w:val="none" w:sz="0" w:space="0" w:color="auto"/>
        <w:left w:val="none" w:sz="0" w:space="0" w:color="auto"/>
        <w:bottom w:val="none" w:sz="0" w:space="0" w:color="auto"/>
        <w:right w:val="none" w:sz="0" w:space="0" w:color="auto"/>
      </w:divBdr>
    </w:div>
    <w:div w:id="1715426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upport.code42.com/CrashPlan/6/Backup"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uchicago.service-now.com/it?id=kb_article&amp;kb=KB06001632" TargetMode="External"/><Relationship Id="rId5" Type="http://schemas.openxmlformats.org/officeDocument/2006/relationships/footnotes" Target="footnotes.xml"/><Relationship Id="rId10" Type="http://schemas.openxmlformats.org/officeDocument/2006/relationships/hyperlink" Target="https://support.code42.com/CrashPlan/6/Backup" TargetMode="External"/><Relationship Id="rId4" Type="http://schemas.openxmlformats.org/officeDocument/2006/relationships/webSettings" Target="webSettings.xml"/><Relationship Id="rId9" Type="http://schemas.openxmlformats.org/officeDocument/2006/relationships/hyperlink" Target="https://uchicago.service-now.com/it?id=kb_article&amp;kb=KB06001632"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vinboyd\AppData\Roaming\Microsoft\Templates\Technology%20business%20datasheet%20(two-side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C:\Users\kevinboyd\AppData\Roaming\Microsoft\Templates\Technology business datasheet (two-sided).dotx</Template>
  <TotalTime>4</TotalTime>
  <Pages>1</Pages>
  <Words>1</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StockLayouts LLC</Company>
  <LinksUpToDate>false</LinksUpToDate>
  <CharactersWithSpaces>8</CharactersWithSpaces>
  <SharedDoc>false</SharedDoc>
  <HLinks>
    <vt:vector size="6" baseType="variant">
      <vt:variant>
        <vt:i4>3473521</vt:i4>
      </vt:variant>
      <vt:variant>
        <vt:i4>-1</vt:i4>
      </vt:variant>
      <vt:variant>
        <vt:i4>1027</vt:i4>
      </vt:variant>
      <vt:variant>
        <vt:i4>1</vt:i4>
      </vt:variant>
      <vt:variant>
        <vt:lpwstr>C:\Documents and Settings\tamic\Desktop\TC999D\TC9990901D-PB\TC9990901-IMG03.jpg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B Boyd</dc:creator>
  <cp:keywords/>
  <dc:description/>
  <cp:lastModifiedBy>Heather Mirabelli</cp:lastModifiedBy>
  <cp:revision>4</cp:revision>
  <dcterms:created xsi:type="dcterms:W3CDTF">2020-08-03T19:01:00Z</dcterms:created>
  <dcterms:modified xsi:type="dcterms:W3CDTF">2020-08-05T20:50:00Z</dcterms:modified>
</cp:coreProperties>
</file>